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Pr="001C4983" w:rsidRDefault="00B2537D" w:rsidP="006A62E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71DF9E6FDFBC4E7696178604160A40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A62E2" w:rsidRPr="00C81BC9">
            <w:rPr>
              <w:b/>
              <w:sz w:val="28"/>
              <w:szCs w:val="28"/>
            </w:rPr>
            <w:t xml:space="preserve">Sigla do Projeto - </w:t>
          </w:r>
          <w:r w:rsidR="006A62E2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73F2F48F8564E6B85431FB4F79391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A62E2" w:rsidRPr="001C4983" w:rsidRDefault="006A62E2" w:rsidP="006A62E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Melhoria de Processos</w:t>
          </w:r>
        </w:p>
      </w:sdtContent>
    </w:sdt>
    <w:p w:rsidR="006A62E2" w:rsidRPr="001C4983" w:rsidRDefault="006A62E2" w:rsidP="006A62E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6A62E2" w:rsidRDefault="006A62E2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A62E2" w:rsidRDefault="006A62E2" w:rsidP="006A62E2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6A62E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6A62E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6A62E2" w:rsidRPr="001C4983" w:rsidTr="0033228A">
        <w:trPr>
          <w:trHeight w:val="340"/>
        </w:trPr>
        <w:tc>
          <w:tcPr>
            <w:tcW w:w="993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A62E2" w:rsidRPr="001C4983" w:rsidRDefault="006A62E2" w:rsidP="0033228A"/>
        </w:tc>
        <w:tc>
          <w:tcPr>
            <w:tcW w:w="2301" w:type="dxa"/>
            <w:vAlign w:val="center"/>
          </w:tcPr>
          <w:p w:rsidR="006A62E2" w:rsidRPr="001C4983" w:rsidRDefault="006A62E2" w:rsidP="0033228A"/>
        </w:tc>
      </w:tr>
      <w:tr w:rsidR="006A62E2" w:rsidRPr="001C4983" w:rsidTr="0033228A">
        <w:trPr>
          <w:trHeight w:val="340"/>
        </w:trPr>
        <w:tc>
          <w:tcPr>
            <w:tcW w:w="993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A62E2" w:rsidRPr="001C4983" w:rsidRDefault="006A62E2" w:rsidP="0033228A"/>
        </w:tc>
        <w:tc>
          <w:tcPr>
            <w:tcW w:w="2301" w:type="dxa"/>
            <w:vAlign w:val="center"/>
          </w:tcPr>
          <w:p w:rsidR="006A62E2" w:rsidRPr="001C4983" w:rsidRDefault="006A62E2" w:rsidP="0033228A"/>
        </w:tc>
      </w:tr>
      <w:tr w:rsidR="006A62E2" w:rsidRPr="001C4983" w:rsidTr="0033228A">
        <w:trPr>
          <w:trHeight w:val="340"/>
        </w:trPr>
        <w:tc>
          <w:tcPr>
            <w:tcW w:w="993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A62E2" w:rsidRPr="001C4983" w:rsidRDefault="006A62E2" w:rsidP="0033228A"/>
        </w:tc>
        <w:tc>
          <w:tcPr>
            <w:tcW w:w="2301" w:type="dxa"/>
            <w:vAlign w:val="center"/>
          </w:tcPr>
          <w:p w:rsidR="006A62E2" w:rsidRPr="001C4983" w:rsidRDefault="006A62E2" w:rsidP="0033228A"/>
        </w:tc>
      </w:tr>
    </w:tbl>
    <w:p w:rsidR="00BE304D" w:rsidRPr="00DD5AB7" w:rsidRDefault="00BE304D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A62E2" w:rsidRDefault="006A62E2">
      <w:pPr>
        <w:spacing w:after="200" w:line="276" w:lineRule="auto"/>
        <w:rPr>
          <w:rFonts w:eastAsia="Times New Roman" w:cs="Arial"/>
          <w:b/>
          <w:bCs/>
          <w:sz w:val="30"/>
          <w:szCs w:val="30"/>
        </w:rPr>
      </w:pPr>
      <w:r>
        <w:rPr>
          <w:rFonts w:cs="Arial"/>
          <w:bCs/>
          <w:caps/>
          <w:sz w:val="30"/>
          <w:szCs w:val="30"/>
        </w:rPr>
        <w:br w:type="page"/>
      </w:r>
    </w:p>
    <w:p w:rsidR="006A62E2" w:rsidRPr="001C4983" w:rsidRDefault="006A62E2" w:rsidP="006A62E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color w:val="auto"/>
          <w:lang w:eastAsia="en-US"/>
        </w:rPr>
      </w:sdtEndPr>
      <w:sdtContent>
        <w:p w:rsidR="006A62E2" w:rsidRDefault="006A62E2" w:rsidP="00254ABE">
          <w:pPr>
            <w:pStyle w:val="Sumrio1"/>
            <w:tabs>
              <w:tab w:val="clear" w:pos="9540"/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2518677" w:history="1">
            <w:r w:rsidRPr="00FB5940">
              <w:rPr>
                <w:rStyle w:val="Hyperlink"/>
                <w:rFonts w:cs="Arial"/>
                <w:lang w:val="en-US"/>
              </w:rPr>
              <w:t>1.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Pr="00FB5940">
              <w:rPr>
                <w:rStyle w:val="Hyperlink"/>
                <w:rFonts w:cs="Arial"/>
                <w:lang w:val="en-US"/>
              </w:rPr>
              <w:t>Introdução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_Toc402518677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78" w:history="1">
            <w:r w:rsidR="006A62E2" w:rsidRPr="00FB5940">
              <w:rPr>
                <w:rStyle w:val="Hyperlink"/>
                <w:rFonts w:cs="Arial"/>
                <w:lang w:val="en-US"/>
              </w:rPr>
              <w:t>2.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Identificação do Projeto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_Toc402518678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79" w:history="1">
            <w:r w:rsidR="006A62E2" w:rsidRPr="00FB5940">
              <w:rPr>
                <w:rStyle w:val="Hyperlink"/>
                <w:rFonts w:cs="Arial"/>
                <w:lang w:val="en-US"/>
              </w:rPr>
              <w:t>3.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Objetivos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_Toc402518679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0" w:history="1">
            <w:r w:rsidR="006A62E2" w:rsidRPr="00FB5940">
              <w:rPr>
                <w:rStyle w:val="Hyperlink"/>
                <w:rFonts w:cs="Arial"/>
                <w:lang w:val="en-US"/>
              </w:rPr>
              <w:t>4.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Limites do Processo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_Toc402518680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1" w:history="1">
            <w:r w:rsidR="006A62E2" w:rsidRPr="00FB5940">
              <w:rPr>
                <w:rStyle w:val="Hyperlink"/>
                <w:rFonts w:cs="Arial"/>
                <w:lang w:val="en-US"/>
              </w:rPr>
              <w:t>5.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Configuração do Processo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_Toc402518681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2" w:history="1">
            <w:r w:rsidR="006A62E2" w:rsidRPr="00FB5940">
              <w:rPr>
                <w:rStyle w:val="Hyperlink"/>
                <w:rFonts w:cs="Arial"/>
                <w:lang w:val="en-US"/>
              </w:rPr>
              <w:t>6.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Métricas do Processo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_Toc402518682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3" w:history="1">
            <w:r w:rsidR="006A62E2" w:rsidRPr="00FB5940">
              <w:rPr>
                <w:rStyle w:val="Hyperlink"/>
                <w:rFonts w:cs="Arial"/>
                <w:lang w:val="en-US"/>
              </w:rPr>
              <w:t>7.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Metas para Melhoria do Desempenho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_Toc402518683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4" w:history="1">
            <w:r w:rsidR="006A62E2" w:rsidRPr="00FB5940">
              <w:rPr>
                <w:rStyle w:val="Hyperlink"/>
                <w:rFonts w:cs="Arial"/>
                <w:lang w:val="en-US"/>
              </w:rPr>
              <w:t>8.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Anexos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_Toc402518684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5" w:history="1">
            <w:r w:rsidR="006A62E2" w:rsidRPr="00FB5940">
              <w:rPr>
                <w:rStyle w:val="Hyperlink"/>
                <w:rFonts w:cs="Arial"/>
                <w:lang w:val="en-US"/>
              </w:rPr>
              <w:t>9.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Referências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_Toc402518685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5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B2537D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6" w:history="1">
            <w:r w:rsidR="006A62E2" w:rsidRPr="00FB5940">
              <w:rPr>
                <w:rStyle w:val="Hyperlink"/>
                <w:rFonts w:cs="Arial"/>
                <w:lang w:val="en-US"/>
              </w:rPr>
              <w:t>10.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Aprovações</w:t>
            </w:r>
            <w:r w:rsidR="006A62E2">
              <w:rPr>
                <w:webHidden/>
              </w:rPr>
              <w:tab/>
            </w:r>
            <w:r w:rsidR="006A62E2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_Toc402518686 \h </w:instrText>
            </w:r>
            <w:r w:rsidR="006A62E2">
              <w:rPr>
                <w:webHidden/>
              </w:rPr>
            </w:r>
            <w:r w:rsidR="006A62E2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5</w:t>
            </w:r>
            <w:r w:rsidR="006A62E2">
              <w:rPr>
                <w:webHidden/>
              </w:rPr>
              <w:fldChar w:fldCharType="end"/>
            </w:r>
          </w:hyperlink>
        </w:p>
        <w:p w:rsidR="006A62E2" w:rsidRDefault="006A62E2" w:rsidP="006A62E2">
          <w:pPr>
            <w:spacing w:after="200" w:line="276" w:lineRule="auto"/>
            <w:rPr>
              <w:rFonts w:eastAsia="Times New Roman" w:cs="Arial"/>
              <w:b/>
              <w:bCs/>
              <w:sz w:val="30"/>
              <w:szCs w:val="30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E304D" w:rsidRPr="00BF6C5C" w:rsidRDefault="00BE304D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6A62E2" w:rsidRDefault="006A62E2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br w:type="page"/>
      </w:r>
    </w:p>
    <w:p w:rsidR="00BE304D" w:rsidRPr="006003E4" w:rsidRDefault="00BE304D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DC1700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DC1700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DC1700">
        <w:rPr>
          <w:rFonts w:cs="Arial"/>
          <w:bCs/>
          <w:caps w:val="0"/>
          <w:sz w:val="32"/>
          <w:szCs w:val="32"/>
        </w:rPr>
        <w:fldChar w:fldCharType="separate"/>
      </w:r>
      <w:r w:rsidRPr="00DC1700">
        <w:rPr>
          <w:rFonts w:cs="Arial"/>
          <w:bCs/>
          <w:caps w:val="0"/>
          <w:sz w:val="32"/>
          <w:szCs w:val="32"/>
        </w:rPr>
        <w:t>Plano de Melhoria de Processos</w:t>
      </w:r>
      <w:r w:rsidRPr="00DC1700">
        <w:rPr>
          <w:rFonts w:cs="Arial"/>
          <w:bCs/>
          <w:caps w:val="0"/>
          <w:sz w:val="32"/>
          <w:szCs w:val="32"/>
        </w:rPr>
        <w:fldChar w:fldCharType="end"/>
      </w:r>
    </w:p>
    <w:p w:rsidR="00BE304D" w:rsidRDefault="00BE304D" w:rsidP="006A62E2">
      <w:pPr>
        <w:jc w:val="right"/>
      </w:pP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0" w:name="_Toc402518677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Introdução</w:t>
      </w:r>
      <w:bookmarkEnd w:id="0"/>
    </w:p>
    <w:p w:rsidR="006A62E2" w:rsidRDefault="006A62E2" w:rsidP="006A62E2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 xml:space="preserve">sado, conforme exemplo sugerido 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" w:name="_Toc400976697"/>
      <w:bookmarkStart w:id="2" w:name="_Toc402518678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Identificação do Projeto</w:t>
      </w:r>
      <w:bookmarkEnd w:id="1"/>
      <w:bookmarkEnd w:id="2"/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20"/>
        <w:gridCol w:w="6427"/>
      </w:tblGrid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Pr="00291FEC" w:rsidRDefault="006A62E2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Default="006A62E2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Default="006A62E2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6A62E2" w:rsidRPr="006A62E2" w:rsidRDefault="006A62E2" w:rsidP="006A62E2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:rsidR="008843C9" w:rsidRPr="00BE304D" w:rsidRDefault="0053056F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" w:name="_Toc402518679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Objetivos</w:t>
      </w:r>
      <w:bookmarkEnd w:id="3"/>
    </w:p>
    <w:p w:rsidR="007D404E" w:rsidRPr="00BE304D" w:rsidRDefault="00917C18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>O plano de melhoria no processo detalha as etapas de análise de processos para identificar as atividades que agregam valor ao processo.</w:t>
      </w:r>
    </w:p>
    <w:p w:rsidR="00BE304D" w:rsidRPr="006A62E2" w:rsidRDefault="00917C18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" w:name="_Toc402518680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Limites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4"/>
    </w:p>
    <w:p w:rsidR="004B60F1" w:rsidRPr="00BE304D" w:rsidRDefault="004B60F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="00917C18" w:rsidRPr="00BE304D">
        <w:rPr>
          <w:rFonts w:eastAsia="Times New Roman" w:cs="Arial"/>
          <w:i/>
          <w:color w:val="4F81BD"/>
          <w:sz w:val="20"/>
          <w:lang w:val="pt-BR" w:eastAsia="en-US"/>
        </w:rPr>
        <w:t>Descrevem a finalidade dos processos, seu início e fim, as entradas/saídas, os dados necessários, o proprietário e as partes interessadas</w:t>
      </w: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8843C9" w:rsidRPr="00BE304D" w:rsidRDefault="0053056F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 xml:space="preserve">Todos os processos </w:t>
      </w:r>
      <w:r w:rsidR="009A4A1D" w:rsidRPr="00BE304D">
        <w:rPr>
          <w:rFonts w:cs="Arial"/>
        </w:rPr>
        <w:t xml:space="preserve">de gerenciamento de projetos </w:t>
      </w:r>
      <w:r w:rsidRPr="00BE304D">
        <w:rPr>
          <w:rFonts w:cs="Arial"/>
        </w:rPr>
        <w:t>estão descritos n</w:t>
      </w:r>
      <w:r w:rsidR="001375DD">
        <w:rPr>
          <w:rFonts w:cs="Arial"/>
        </w:rPr>
        <w:t>o</w:t>
      </w:r>
      <w:r w:rsidR="001375DD" w:rsidRPr="001375DD">
        <w:t xml:space="preserve"> </w:t>
      </w:r>
      <w:r w:rsidR="001375DD" w:rsidRPr="001375DD">
        <w:rPr>
          <w:rFonts w:cs="Arial"/>
        </w:rPr>
        <w:t>PGP-MCTI – Processo de Gerenciamento de Projetos do MCTI</w:t>
      </w:r>
      <w:r w:rsidRPr="00BE304D">
        <w:rPr>
          <w:rFonts w:cs="Arial"/>
        </w:rPr>
        <w:t>.</w:t>
      </w:r>
    </w:p>
    <w:p w:rsidR="007D404E" w:rsidRPr="00BE304D" w:rsidRDefault="009A4A1D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>Os processos relacionados aos produtos/serviços do projeto estão descritos abaixo:</w:t>
      </w:r>
    </w:p>
    <w:tbl>
      <w:tblPr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81"/>
        <w:gridCol w:w="2355"/>
        <w:gridCol w:w="3118"/>
      </w:tblGrid>
      <w:tr w:rsidR="009A4A1D" w:rsidRPr="00BE304D" w:rsidTr="006A62E2">
        <w:trPr>
          <w:trHeight w:val="57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Processo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Finalidade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Entradas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Saídas</w:t>
            </w:r>
          </w:p>
        </w:tc>
      </w:tr>
      <w:tr w:rsidR="009A4A1D" w:rsidRPr="00BE304D" w:rsidTr="006A62E2">
        <w:trPr>
          <w:trHeight w:val="272"/>
        </w:trPr>
        <w:tc>
          <w:tcPr>
            <w:tcW w:w="1418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2181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2355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3118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</w:tr>
    </w:tbl>
    <w:p w:rsidR="009A4A1D" w:rsidRPr="00BE304D" w:rsidRDefault="009A4A1D" w:rsidP="00BE304D">
      <w:pPr>
        <w:spacing w:line="360" w:lineRule="auto"/>
        <w:jc w:val="both"/>
        <w:rPr>
          <w:rFonts w:cs="Arial"/>
        </w:rPr>
      </w:pPr>
    </w:p>
    <w:p w:rsidR="008843C9" w:rsidRDefault="00917C18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5" w:name="_Toc402518681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Configuração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5"/>
    </w:p>
    <w:p w:rsidR="00917C18" w:rsidRPr="006A62E2" w:rsidRDefault="00917C18" w:rsidP="006A62E2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[Representação gráfica dos processos, com as interfaces identificadas, usada para facilitar a análise]</w:t>
      </w:r>
    </w:p>
    <w:p w:rsidR="00BE304D" w:rsidRPr="006A62E2" w:rsidRDefault="00173F71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6" w:name="_Toc402518682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Métricas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6"/>
    </w:p>
    <w:p w:rsidR="00173F71" w:rsidRPr="00BE304D" w:rsidRDefault="00173F7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[Junto com os limites de controle, permite a análise da eficiência do processo]</w:t>
      </w:r>
    </w:p>
    <w:p w:rsidR="00BE304D" w:rsidRPr="006A62E2" w:rsidRDefault="00173F71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7" w:name="_Toc402518683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Metas para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M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elhoria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esempenho</w:t>
      </w:r>
      <w:bookmarkEnd w:id="7"/>
    </w:p>
    <w:p w:rsidR="00173F71" w:rsidRDefault="00173F7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[Orientam as atividades de melhorias no processo]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8" w:name="_Toc402518684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Anexos</w:t>
      </w:r>
      <w:bookmarkEnd w:id="8"/>
    </w:p>
    <w:p w:rsidR="006A62E2" w:rsidRPr="001C4983" w:rsidRDefault="006A62E2" w:rsidP="006A62E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9" w:name="_Toc402518685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Referências</w:t>
      </w:r>
      <w:bookmarkEnd w:id="9"/>
    </w:p>
    <w:p w:rsidR="006A62E2" w:rsidRPr="006A62E2" w:rsidRDefault="006A62E2" w:rsidP="006A62E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BE304D" w:rsidRPr="006A62E2" w:rsidRDefault="00BE304D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0" w:name="_Toc402518686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10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BE304D" w:rsidRPr="00E928BB" w:rsidTr="00A4178F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Aprovações</w:t>
            </w:r>
          </w:p>
        </w:tc>
      </w:tr>
      <w:tr w:rsidR="00BE304D" w:rsidRPr="00E928BB" w:rsidTr="00A4178F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Data</w:t>
            </w:r>
          </w:p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</w:tbl>
    <w:p w:rsidR="00BE304D" w:rsidRPr="00E928BB" w:rsidRDefault="00BE304D" w:rsidP="00BE304D"/>
    <w:p w:rsidR="00BE304D" w:rsidRDefault="00BE304D" w:rsidP="00BE304D">
      <w:pPr>
        <w:spacing w:line="360" w:lineRule="auto"/>
      </w:pPr>
    </w:p>
    <w:p w:rsidR="008843C9" w:rsidRPr="00BE304D" w:rsidRDefault="008843C9" w:rsidP="00BE304D">
      <w:pPr>
        <w:spacing w:line="360" w:lineRule="auto"/>
        <w:jc w:val="both"/>
        <w:rPr>
          <w:rFonts w:cs="Arial"/>
        </w:rPr>
      </w:pPr>
    </w:p>
    <w:sectPr w:rsidR="008843C9" w:rsidRPr="00BE304D" w:rsidSect="00254A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7D" w:rsidRDefault="00B2537D" w:rsidP="005E1593">
      <w:r>
        <w:separator/>
      </w:r>
    </w:p>
  </w:endnote>
  <w:endnote w:type="continuationSeparator" w:id="0">
    <w:p w:rsidR="00B2537D" w:rsidRDefault="00B2537D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1D" w:rsidRDefault="009D55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6A62E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6A62E2" w:rsidRPr="00937832" w:rsidRDefault="006A62E2" w:rsidP="006A62E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30000C">
                <w:rPr>
                  <w:sz w:val="16"/>
                </w:rPr>
                <w:t>MCTI</w:t>
              </w:r>
              <w:r w:rsidR="009D551D">
                <w:rPr>
                  <w:sz w:val="16"/>
                </w:rPr>
                <w:t>C</w:t>
              </w:r>
              <w:r w:rsidRPr="0030000C">
                <w:rPr>
                  <w:sz w:val="16"/>
                </w:rPr>
                <w:t xml:space="preserve"> - </w:t>
              </w:r>
              <w:r w:rsidR="009D551D">
                <w:rPr>
                  <w:sz w:val="16"/>
                </w:rPr>
                <w:t>CGS</w:t>
              </w:r>
              <w:r w:rsidRPr="0030000C">
                <w:rPr>
                  <w:sz w:val="16"/>
                </w:rPr>
                <w:t>I</w:t>
              </w:r>
            </w:sdtContent>
          </w:sdt>
        </w:p>
        <w:p w:rsidR="006A62E2" w:rsidRPr="00937832" w:rsidRDefault="006A62E2" w:rsidP="006A62E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SiglaProjeto_PlanoMelhoriaProcessos.docx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6A62E2" w:rsidRPr="00937832" w:rsidRDefault="006A62E2" w:rsidP="006A62E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D551D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D551D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493B93" w:rsidRDefault="00493B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1D" w:rsidRDefault="009D55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7D" w:rsidRDefault="00B2537D" w:rsidP="005E1593">
      <w:r>
        <w:separator/>
      </w:r>
    </w:p>
  </w:footnote>
  <w:footnote w:type="continuationSeparator" w:id="0">
    <w:p w:rsidR="00B2537D" w:rsidRDefault="00B2537D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1D" w:rsidRDefault="009D55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493B93" w:rsidRPr="00573593" w:rsidTr="00A4178F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93B93" w:rsidRDefault="00493B93" w:rsidP="00A4178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015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D551D" w:rsidRPr="00EF04EB" w:rsidRDefault="009D551D" w:rsidP="009D551D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9D551D" w:rsidRPr="00EF04EB" w:rsidRDefault="009D551D" w:rsidP="009D551D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9D551D" w:rsidRPr="00EF04EB" w:rsidRDefault="009D551D" w:rsidP="009D551D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493B93" w:rsidRPr="00B61726" w:rsidRDefault="009D551D" w:rsidP="009D551D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5E1593" w:rsidRDefault="005E15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6A62E2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A62E2" w:rsidRDefault="006A62E2" w:rsidP="006A62E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015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D551D" w:rsidRPr="00EF04EB" w:rsidRDefault="009D551D" w:rsidP="009D551D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:rsidR="009D551D" w:rsidRPr="00EF04EB" w:rsidRDefault="009D551D" w:rsidP="009D551D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:rsidR="009D551D" w:rsidRPr="00EF04EB" w:rsidRDefault="009D551D" w:rsidP="009D551D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:rsidR="006A62E2" w:rsidRPr="00B61726" w:rsidRDefault="009D551D" w:rsidP="009D551D">
          <w:pPr>
            <w:spacing w:line="276" w:lineRule="auto"/>
            <w:rPr>
              <w:b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:rsidR="006A62E2" w:rsidRDefault="006A6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957DA"/>
    <w:multiLevelType w:val="hybridMultilevel"/>
    <w:tmpl w:val="40881F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09"/>
    <w:rsid w:val="000E1209"/>
    <w:rsid w:val="000E2853"/>
    <w:rsid w:val="000F591B"/>
    <w:rsid w:val="001068E6"/>
    <w:rsid w:val="001375DD"/>
    <w:rsid w:val="00173F71"/>
    <w:rsid w:val="001D497F"/>
    <w:rsid w:val="001F3D30"/>
    <w:rsid w:val="00221760"/>
    <w:rsid w:val="00254ABE"/>
    <w:rsid w:val="00274187"/>
    <w:rsid w:val="00331443"/>
    <w:rsid w:val="00341B09"/>
    <w:rsid w:val="0034544C"/>
    <w:rsid w:val="0037590F"/>
    <w:rsid w:val="003D377B"/>
    <w:rsid w:val="0042609D"/>
    <w:rsid w:val="00480CBB"/>
    <w:rsid w:val="00493B93"/>
    <w:rsid w:val="004B003D"/>
    <w:rsid w:val="004B2855"/>
    <w:rsid w:val="004B60F1"/>
    <w:rsid w:val="005165BF"/>
    <w:rsid w:val="0053056F"/>
    <w:rsid w:val="005546E1"/>
    <w:rsid w:val="0055540E"/>
    <w:rsid w:val="005E1593"/>
    <w:rsid w:val="005E2885"/>
    <w:rsid w:val="005F487B"/>
    <w:rsid w:val="00603ACD"/>
    <w:rsid w:val="006419CA"/>
    <w:rsid w:val="00663704"/>
    <w:rsid w:val="00681283"/>
    <w:rsid w:val="006A233C"/>
    <w:rsid w:val="006A62E2"/>
    <w:rsid w:val="00743E89"/>
    <w:rsid w:val="0077771A"/>
    <w:rsid w:val="00781734"/>
    <w:rsid w:val="007A054B"/>
    <w:rsid w:val="007D404E"/>
    <w:rsid w:val="00842903"/>
    <w:rsid w:val="00871E89"/>
    <w:rsid w:val="008843C9"/>
    <w:rsid w:val="008B0114"/>
    <w:rsid w:val="008B59CA"/>
    <w:rsid w:val="00917C18"/>
    <w:rsid w:val="00980543"/>
    <w:rsid w:val="009A4A1D"/>
    <w:rsid w:val="009D551D"/>
    <w:rsid w:val="00A46CD0"/>
    <w:rsid w:val="00A54857"/>
    <w:rsid w:val="00AE1992"/>
    <w:rsid w:val="00AF15FC"/>
    <w:rsid w:val="00B23124"/>
    <w:rsid w:val="00B2537D"/>
    <w:rsid w:val="00B3461C"/>
    <w:rsid w:val="00B60073"/>
    <w:rsid w:val="00B61726"/>
    <w:rsid w:val="00B936BB"/>
    <w:rsid w:val="00BE304D"/>
    <w:rsid w:val="00BF6C5C"/>
    <w:rsid w:val="00C52528"/>
    <w:rsid w:val="00CE2B3B"/>
    <w:rsid w:val="00D37957"/>
    <w:rsid w:val="00DC1700"/>
    <w:rsid w:val="00E213BA"/>
    <w:rsid w:val="00E34C15"/>
    <w:rsid w:val="00F23E84"/>
    <w:rsid w:val="00FB5A09"/>
    <w:rsid w:val="00FC207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240BC-CACF-4A78-9F9C-321EC52D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6A62E2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h1 Char,Level 1 Topic Heading Char"/>
    <w:basedOn w:val="Fontepargpadro"/>
    <w:link w:val="Ttulo1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styleId="Nmerodepgina">
    <w:name w:val="page number"/>
    <w:rsid w:val="00493B93"/>
  </w:style>
  <w:style w:type="paragraph" w:styleId="Ttulo">
    <w:name w:val="Title"/>
    <w:basedOn w:val="Normal"/>
    <w:next w:val="Normal"/>
    <w:link w:val="TtuloChar"/>
    <w:qFormat/>
    <w:rsid w:val="00BE304D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BE304D"/>
    <w:rPr>
      <w:rFonts w:ascii="Arial" w:eastAsia="Times New Roman" w:hAnsi="Arial" w:cs="Times New Roman"/>
      <w:b/>
      <w:caps/>
      <w:sz w:val="28"/>
      <w:szCs w:val="20"/>
    </w:rPr>
  </w:style>
  <w:style w:type="paragraph" w:styleId="Sumrio1">
    <w:name w:val="toc 1"/>
    <w:basedOn w:val="Normal"/>
    <w:next w:val="Normal"/>
    <w:uiPriority w:val="39"/>
    <w:rsid w:val="006A62E2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6A62E2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6A62E2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6A62E2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6A62E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6A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F9E6FDFBC4E7696178604160A4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37247-BCEF-4F57-AB6D-D9AC3893705D}"/>
      </w:docPartPr>
      <w:docPartBody>
        <w:p w:rsidR="004D711A" w:rsidRDefault="00B44073" w:rsidP="00B44073">
          <w:pPr>
            <w:pStyle w:val="71DF9E6FDFBC4E7696178604160A406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73F2F48F8564E6B85431FB4F7939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CED9E-9E9F-4AC9-8950-53B348C5F0FB}"/>
      </w:docPartPr>
      <w:docPartBody>
        <w:p w:rsidR="004D711A" w:rsidRDefault="00B44073" w:rsidP="00B44073">
          <w:pPr>
            <w:pStyle w:val="A73F2F48F8564E6B85431FB4F793915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3"/>
    <w:rsid w:val="004D711A"/>
    <w:rsid w:val="00521C81"/>
    <w:rsid w:val="00B44073"/>
    <w:rsid w:val="00B654C1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4073"/>
    <w:rPr>
      <w:color w:val="808080"/>
    </w:rPr>
  </w:style>
  <w:style w:type="paragraph" w:customStyle="1" w:styleId="71DF9E6FDFBC4E7696178604160A406C">
    <w:name w:val="71DF9E6FDFBC4E7696178604160A406C"/>
    <w:rsid w:val="00B44073"/>
  </w:style>
  <w:style w:type="paragraph" w:customStyle="1" w:styleId="A73F2F48F8564E6B85431FB4F7939156">
    <w:name w:val="A73F2F48F8564E6B85431FB4F7939156"/>
    <w:rsid w:val="00B44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D318-DB76-4CFE-8114-76C14139F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7B8FC-DD67-48CE-BAF4-0880023D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CE400-02B2-4746-9002-B6644977F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20222-07CC-48DA-8BE1-C956884E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</TotalTime>
  <Pages>5</Pages>
  <Words>417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Melhoria de Processos</vt:lpstr>
      <vt:lpstr>Nome do Projeto</vt:lpstr>
    </vt:vector>
  </TitlesOfParts>
  <Company>MINISTÉRIO DA CIÊNCIA, TECNOLOGIA E INOVAÇÃO</Company>
  <LinksUpToDate>false</LinksUpToDate>
  <CharactersWithSpaces>2666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Melhoria de Processos</dc:title>
  <dc:subject>Sigla do Projeto - Nome do Projeto</dc:subject>
  <dc:creator>MCTIC - CGSI</dc:creator>
  <cp:lastModifiedBy>Cleziana de Freitas Costa</cp:lastModifiedBy>
  <cp:revision>5</cp:revision>
  <dcterms:created xsi:type="dcterms:W3CDTF">2014-10-08T22:12:00Z</dcterms:created>
  <dcterms:modified xsi:type="dcterms:W3CDTF">2017-04-03T13:20:00Z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