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  <w:bookmarkStart w:id="0" w:name="_Toc104341857"/>
      <w:bookmarkStart w:id="1" w:name="_Toc118109677"/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Pr="001C4983" w:rsidRDefault="00932F84" w:rsidP="008006D9">
      <w:pPr>
        <w:spacing w:after="120" w:line="480" w:lineRule="auto"/>
        <w:jc w:val="right"/>
        <w:rPr>
          <w:b/>
          <w:sz w:val="28"/>
          <w:szCs w:val="28"/>
        </w:rPr>
      </w:pPr>
      <w:r w:rsidRPr="00DF0136">
        <w:rPr>
          <w:bCs/>
          <w:caps/>
          <w:sz w:val="36"/>
          <w:szCs w:val="36"/>
        </w:rPr>
        <w:fldChar w:fldCharType="begin"/>
      </w:r>
      <w:r w:rsidRPr="00DD5AB7">
        <w:rPr>
          <w:bCs/>
          <w:sz w:val="36"/>
          <w:szCs w:val="36"/>
        </w:rPr>
        <w:instrText xml:space="preserve"> SUBJECT  \* MERGEFORMAT </w:instrText>
      </w:r>
      <w:r w:rsidRPr="00DF0136">
        <w:rPr>
          <w:bCs/>
          <w:caps/>
          <w:sz w:val="36"/>
          <w:szCs w:val="36"/>
        </w:rPr>
        <w:fldChar w:fldCharType="end"/>
      </w:r>
      <w:r w:rsidR="008006D9" w:rsidRPr="008006D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DDF7316A29C346A4A816417FD848012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006D9" w:rsidRPr="00EF2715">
            <w:rPr>
              <w:b/>
              <w:sz w:val="28"/>
              <w:szCs w:val="28"/>
            </w:rPr>
            <w:t xml:space="preserve">Sigla do Projeto - </w:t>
          </w:r>
          <w:r w:rsidR="008006D9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DCF7B2798DB46C089BA9A275E83B3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006D9" w:rsidRPr="001C4983" w:rsidRDefault="008006D9" w:rsidP="008006D9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Implantação</w:t>
          </w:r>
        </w:p>
      </w:sdtContent>
    </w:sdt>
    <w:p w:rsidR="008006D9" w:rsidRPr="001C4983" w:rsidRDefault="008006D9" w:rsidP="008006D9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8006D9" w:rsidRDefault="008006D9" w:rsidP="00932F8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8006D9" w:rsidRDefault="008006D9" w:rsidP="008006D9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006D9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006D9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8006D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006D9" w:rsidRPr="001C4983" w:rsidRDefault="008006D9" w:rsidP="0033228A"/>
        </w:tc>
        <w:tc>
          <w:tcPr>
            <w:tcW w:w="2301" w:type="dxa"/>
            <w:vAlign w:val="center"/>
          </w:tcPr>
          <w:p w:rsidR="008006D9" w:rsidRPr="001C4983" w:rsidRDefault="008006D9" w:rsidP="0033228A"/>
        </w:tc>
      </w:tr>
      <w:tr w:rsidR="008006D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006D9" w:rsidRPr="001C4983" w:rsidRDefault="008006D9" w:rsidP="0033228A"/>
        </w:tc>
        <w:tc>
          <w:tcPr>
            <w:tcW w:w="2301" w:type="dxa"/>
            <w:vAlign w:val="center"/>
          </w:tcPr>
          <w:p w:rsidR="008006D9" w:rsidRPr="001C4983" w:rsidRDefault="008006D9" w:rsidP="0033228A"/>
        </w:tc>
      </w:tr>
      <w:tr w:rsidR="008006D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006D9" w:rsidRPr="001C4983" w:rsidRDefault="008006D9" w:rsidP="0033228A"/>
        </w:tc>
        <w:tc>
          <w:tcPr>
            <w:tcW w:w="2301" w:type="dxa"/>
            <w:vAlign w:val="center"/>
          </w:tcPr>
          <w:p w:rsidR="008006D9" w:rsidRPr="001C4983" w:rsidRDefault="008006D9" w:rsidP="0033228A"/>
        </w:tc>
      </w:tr>
    </w:tbl>
    <w:p w:rsidR="008006D9" w:rsidRDefault="008006D9" w:rsidP="00932F8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8006D9" w:rsidRDefault="008006D9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8006D9" w:rsidRPr="001C4983" w:rsidRDefault="008006D9" w:rsidP="008006D9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E201E1" w:rsidRDefault="008006D9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79500" w:history="1">
            <w:r w:rsidR="00E201E1" w:rsidRPr="000F214A">
              <w:rPr>
                <w:rStyle w:val="Hyperlink"/>
                <w:lang w:val="en-US"/>
              </w:rPr>
              <w:t>1.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Introdução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_Toc405479500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01" w:history="1">
            <w:r w:rsidR="00E201E1" w:rsidRPr="000F214A">
              <w:rPr>
                <w:rStyle w:val="Hyperlink"/>
                <w:lang w:val="en-US"/>
              </w:rPr>
              <w:t>2.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Identificação do Projeto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_Toc405479501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02" w:history="1">
            <w:r w:rsidR="00E201E1" w:rsidRPr="000F214A">
              <w:rPr>
                <w:rStyle w:val="Hyperlink"/>
                <w:lang w:val="en-US"/>
              </w:rPr>
              <w:t>3.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Planejamento de Implantação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_Toc405479502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3" w:history="1">
            <w:r w:rsidR="00E201E1" w:rsidRPr="000F214A">
              <w:rPr>
                <w:rStyle w:val="Hyperlink"/>
                <w:lang w:val="pt-PT"/>
              </w:rPr>
              <w:t>3.1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Responsabilidades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_Toc405479503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4" w:history="1">
            <w:r w:rsidR="00E201E1" w:rsidRPr="000F214A">
              <w:rPr>
                <w:rStyle w:val="Hyperlink"/>
                <w:lang w:val="pt-PT"/>
              </w:rPr>
              <w:t>3.2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Cronograma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_Toc405479504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05" w:history="1">
            <w:r w:rsidR="00E201E1" w:rsidRPr="000F214A">
              <w:rPr>
                <w:rStyle w:val="Hyperlink"/>
              </w:rPr>
              <w:t>4.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Recursos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_Toc405479505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6" w:history="1">
            <w:r w:rsidR="00E201E1" w:rsidRPr="000F214A">
              <w:rPr>
                <w:rStyle w:val="Hyperlink"/>
                <w:lang w:val="pt-PT"/>
              </w:rPr>
              <w:t>4.1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Instalações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_Toc405479506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7" w:history="1">
            <w:r w:rsidR="00E201E1" w:rsidRPr="000F214A">
              <w:rPr>
                <w:rStyle w:val="Hyperlink"/>
                <w:lang w:val="pt-PT"/>
              </w:rPr>
              <w:t>4.2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Hardware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_Toc405479507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8" w:history="1">
            <w:r w:rsidR="00E201E1" w:rsidRPr="000F214A">
              <w:rPr>
                <w:rStyle w:val="Hyperlink"/>
                <w:lang w:val="pt-PT"/>
              </w:rPr>
              <w:t>4.3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Software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_Toc405479508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9" w:history="1">
            <w:r w:rsidR="00E201E1" w:rsidRPr="000F214A">
              <w:rPr>
                <w:rStyle w:val="Hyperlink"/>
                <w:lang w:val="pt-PT"/>
              </w:rPr>
              <w:t>4.4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Pessoas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_Toc405479509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0" w:history="1">
            <w:r w:rsidR="00E201E1" w:rsidRPr="000F214A">
              <w:rPr>
                <w:rStyle w:val="Hyperlink"/>
              </w:rPr>
              <w:t>5.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Instalação</w:t>
            </w:r>
            <w:r w:rsidR="00E201E1" w:rsidRPr="000F214A">
              <w:rPr>
                <w:rStyle w:val="Hyperlink"/>
              </w:rPr>
              <w:t>/Implantação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_Toc405479510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11" w:history="1">
            <w:r w:rsidR="00E201E1" w:rsidRPr="000F214A">
              <w:rPr>
                <w:rStyle w:val="Hyperlink"/>
                <w:lang w:val="pt-PT"/>
              </w:rPr>
              <w:t>5.1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Unidade de Implantação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_Toc405479511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2" w:history="1">
            <w:r w:rsidR="00E201E1" w:rsidRPr="000F214A">
              <w:rPr>
                <w:rStyle w:val="Hyperlink"/>
              </w:rPr>
              <w:t>6.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Treinamento</w:t>
            </w:r>
            <w:r w:rsidR="00E201E1" w:rsidRPr="000F214A">
              <w:rPr>
                <w:rStyle w:val="Hyperlink"/>
              </w:rPr>
              <w:t xml:space="preserve"> e Suporte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_Toc405479512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3" w:history="1">
            <w:r w:rsidR="00E201E1" w:rsidRPr="000F214A">
              <w:rPr>
                <w:rStyle w:val="Hyperlink"/>
                <w:lang w:val="en-US"/>
              </w:rPr>
              <w:t>7.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Anexos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_Toc405479513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4" w:history="1">
            <w:r w:rsidR="00E201E1" w:rsidRPr="000F214A">
              <w:rPr>
                <w:rStyle w:val="Hyperlink"/>
                <w:lang w:val="en-US"/>
              </w:rPr>
              <w:t>8.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Referências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_Toc405479514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E201E1">
              <w:rPr>
                <w:webHidden/>
              </w:rPr>
              <w:fldChar w:fldCharType="end"/>
            </w:r>
          </w:hyperlink>
        </w:p>
        <w:p w:rsidR="00E201E1" w:rsidRDefault="000C3E0B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5" w:history="1">
            <w:r w:rsidR="00E201E1" w:rsidRPr="000F214A">
              <w:rPr>
                <w:rStyle w:val="Hyperlink"/>
                <w:lang w:val="en-US"/>
              </w:rPr>
              <w:t>9.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Aprovações</w:t>
            </w:r>
            <w:r w:rsidR="00E201E1">
              <w:rPr>
                <w:webHidden/>
              </w:rPr>
              <w:tab/>
            </w:r>
            <w:r w:rsidR="00E201E1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_Toc405479515 \h </w:instrText>
            </w:r>
            <w:r w:rsidR="00E201E1">
              <w:rPr>
                <w:webHidden/>
              </w:rPr>
            </w:r>
            <w:r w:rsidR="00E201E1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E201E1">
              <w:rPr>
                <w:webHidden/>
              </w:rPr>
              <w:fldChar w:fldCharType="end"/>
            </w:r>
          </w:hyperlink>
        </w:p>
        <w:p w:rsidR="008006D9" w:rsidRDefault="008006D9" w:rsidP="00BB7C91">
          <w:pPr>
            <w:tabs>
              <w:tab w:val="right" w:leader="dot" w:pos="9072"/>
            </w:tabs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932F84" w:rsidRPr="00DD5AB7" w:rsidRDefault="00932F84" w:rsidP="00932F8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32F84" w:rsidRPr="008006D9" w:rsidRDefault="008006D9" w:rsidP="008006D9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932F84" w:rsidRPr="008006D9" w:rsidRDefault="000C3E0B" w:rsidP="008006D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74056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7C91">
            <w:rPr>
              <w:rFonts w:cs="Arial"/>
              <w:bCs/>
              <w:caps w:val="0"/>
              <w:sz w:val="32"/>
              <w:szCs w:val="32"/>
            </w:rPr>
            <w:t>Plano de Implantação</w:t>
          </w:r>
        </w:sdtContent>
      </w:sdt>
    </w:p>
    <w:p w:rsidR="008F35D3" w:rsidRPr="00932F84" w:rsidRDefault="008F35D3" w:rsidP="008F35D3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" w:name="_Toc405479500"/>
      <w:r w:rsidRPr="00932F84">
        <w:rPr>
          <w:bCs/>
          <w:caps w:val="0"/>
          <w:szCs w:val="24"/>
          <w:lang w:val="en-US"/>
        </w:rPr>
        <w:t>Introdução</w:t>
      </w:r>
      <w:bookmarkEnd w:id="0"/>
      <w:bookmarkEnd w:id="1"/>
      <w:bookmarkEnd w:id="2"/>
    </w:p>
    <w:p w:rsidR="008F35D3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[A introdução deve fornecer uma visão geral do documento Plano de Implantação. Ela contém a visão geral deste documento, as definições, acrônimos e abreviações e as referências.]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3" w:name="_Toc400976697"/>
      <w:bookmarkStart w:id="4" w:name="_Toc405479501"/>
      <w:r w:rsidRPr="008006D9">
        <w:rPr>
          <w:bCs/>
          <w:caps w:val="0"/>
          <w:szCs w:val="24"/>
          <w:lang w:val="en-US"/>
        </w:rPr>
        <w:t>Identificação do Projeto</w:t>
      </w:r>
      <w:bookmarkEnd w:id="3"/>
      <w:bookmarkEnd w:id="4"/>
    </w:p>
    <w:p w:rsidR="008006D9" w:rsidRPr="00291FEC" w:rsidRDefault="008006D9" w:rsidP="008006D9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006D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006D9" w:rsidRPr="00291FEC" w:rsidRDefault="008006D9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006D9" w:rsidRDefault="008006D9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8006D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006D9" w:rsidRDefault="008006D9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006D9" w:rsidRDefault="008006D9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8006D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006D9" w:rsidRDefault="008006D9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006D9" w:rsidRDefault="008006D9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8F35D3" w:rsidRPr="00932F84" w:rsidRDefault="008F35D3" w:rsidP="008F35D3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5" w:name="_Toc118109680"/>
      <w:bookmarkStart w:id="6" w:name="_Toc405479502"/>
      <w:r w:rsidRPr="00932F84">
        <w:rPr>
          <w:bCs/>
          <w:caps w:val="0"/>
          <w:szCs w:val="24"/>
          <w:lang w:val="en-US"/>
        </w:rPr>
        <w:t>Planejamento de Implantação</w:t>
      </w:r>
      <w:bookmarkEnd w:id="5"/>
      <w:bookmarkEnd w:id="6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todas as atividades executadas na implantação do produto para o cliente. As atividades incluem planejamento, teste, preparação de itens a serem liberados, empacotamento, envio, instalação, treinamento e suporte.</w:t>
      </w:r>
      <w:r w:rsidR="0042653B">
        <w:rPr>
          <w:rFonts w:eastAsia="Times New Roman" w:cs="Arial"/>
          <w:i/>
          <w:color w:val="4F81BD"/>
          <w:sz w:val="20"/>
          <w:lang w:val="pt-BR" w:eastAsia="en-US"/>
        </w:rPr>
        <w:t xml:space="preserve"> Devem ser listadas e planejadas também as atividades de migração de conteúdo de portais antigos, caso seja pertinente ao projeto.</w:t>
      </w: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8F35D3" w:rsidRPr="00932F84" w:rsidRDefault="008006D9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7" w:name="_Toc118109681"/>
      <w:r>
        <w:rPr>
          <w:rFonts w:cs="Arial"/>
          <w:lang w:val="pt-PT"/>
        </w:rPr>
        <w:t xml:space="preserve">  </w:t>
      </w:r>
      <w:bookmarkStart w:id="8" w:name="_Toc405479503"/>
      <w:r w:rsidR="008F35D3" w:rsidRPr="00932F84">
        <w:rPr>
          <w:rFonts w:cs="Arial"/>
          <w:lang w:val="pt-PT"/>
        </w:rPr>
        <w:t>Responsabilidades</w:t>
      </w:r>
      <w:bookmarkEnd w:id="7"/>
      <w:bookmarkEnd w:id="8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as responsabilidades do cliente e da equipe de desenvolvimento na preparação para a implantação. É muito importante a descrição do envolvimento do cliente nos testes de aceitação e no processo de tratamento de discrepâncias.]</w:t>
      </w:r>
    </w:p>
    <w:p w:rsidR="008F35D3" w:rsidRPr="00932F84" w:rsidRDefault="008006D9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9" w:name="_Toc118109682"/>
      <w:r>
        <w:rPr>
          <w:rFonts w:cs="Arial"/>
          <w:lang w:val="pt-PT"/>
        </w:rPr>
        <w:t xml:space="preserve">  </w:t>
      </w:r>
      <w:bookmarkStart w:id="10" w:name="_Toc405479504"/>
      <w:r w:rsidR="008F35D3" w:rsidRPr="00932F84">
        <w:rPr>
          <w:rFonts w:cs="Arial"/>
          <w:lang w:val="pt-PT"/>
        </w:rPr>
        <w:t>Cronograma</w:t>
      </w:r>
      <w:bookmarkEnd w:id="9"/>
      <w:bookmarkEnd w:id="10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o programa e os marcos para a condução das atividades de implantação. Os marcos de implantação devem ser compatíveis com os marcos do projeto.</w:t>
      </w:r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Leve em consideração os seguintes detalhamentos do fluxo de trabalho de Implantação: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Planejamento da Implantação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Desenvolvimento do Material de Suporte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Gerenciamento dos Testes de Aceitação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lastRenderedPageBreak/>
        <w:t xml:space="preserve">Testes de Aceitação no Local de Desenvolvimento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Testes de Aceitação no Local de Implantação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Produção da Unidade de Implantação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Gerenciamento do Empacotamento do Produto </w:t>
      </w:r>
    </w:p>
    <w:p w:rsidR="0042653B" w:rsidRDefault="0042653B" w:rsidP="0042653B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>
        <w:rPr>
          <w:i w:val="0"/>
          <w:color w:val="4F81BD"/>
          <w:lang w:eastAsia="en-US"/>
        </w:rPr>
        <w:t>Configurações de Recursos da Plataforma de Portal</w:t>
      </w:r>
    </w:p>
    <w:p w:rsidR="0042653B" w:rsidRPr="0042653B" w:rsidRDefault="0042653B" w:rsidP="0042653B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>
        <w:rPr>
          <w:i w:val="0"/>
          <w:color w:val="4F81BD"/>
          <w:lang w:eastAsia="en-US"/>
        </w:rPr>
        <w:t>Atividades de Migração de Conteúdo</w:t>
      </w:r>
    </w:p>
    <w:p w:rsidR="008F35D3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>Disponibilização do Produto (Internet, Mídia, etc.)</w:t>
      </w:r>
    </w:p>
    <w:p w:rsidR="0042653B" w:rsidRPr="0042653B" w:rsidRDefault="0042653B" w:rsidP="0042653B">
      <w:pPr>
        <w:rPr>
          <w:lang w:eastAsia="en-US"/>
        </w:rPr>
      </w:pPr>
    </w:p>
    <w:p w:rsidR="008F35D3" w:rsidRPr="00932F84" w:rsidRDefault="00932F84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[Referencie o cronograma].</w:t>
      </w:r>
    </w:p>
    <w:p w:rsidR="008F35D3" w:rsidRPr="00932F84" w:rsidRDefault="008F35D3" w:rsidP="008F35D3">
      <w:pPr>
        <w:pStyle w:val="Ttulo1"/>
        <w:numPr>
          <w:ilvl w:val="0"/>
          <w:numId w:val="3"/>
        </w:numPr>
        <w:spacing w:line="360" w:lineRule="auto"/>
      </w:pPr>
      <w:bookmarkStart w:id="11" w:name="_Toc118109683"/>
      <w:bookmarkStart w:id="12" w:name="_Toc405479505"/>
      <w:r w:rsidRPr="00932F84">
        <w:rPr>
          <w:bCs/>
          <w:caps w:val="0"/>
          <w:szCs w:val="24"/>
          <w:lang w:val="en-US"/>
        </w:rPr>
        <w:t>Recursos</w:t>
      </w:r>
      <w:bookmarkEnd w:id="11"/>
      <w:bookmarkEnd w:id="12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[Liste os recursos e suas fontes necessários para executar as atividades de implantação.]</w:t>
      </w:r>
    </w:p>
    <w:p w:rsidR="008F35D3" w:rsidRPr="00932F84" w:rsidRDefault="008006D9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13" w:name="_Toc118109684"/>
      <w:r>
        <w:rPr>
          <w:rFonts w:cs="Arial"/>
          <w:lang w:val="pt-PT"/>
        </w:rPr>
        <w:t xml:space="preserve">     </w:t>
      </w:r>
      <w:bookmarkStart w:id="14" w:name="_Toc405479506"/>
      <w:r w:rsidR="008F35D3" w:rsidRPr="00932F84">
        <w:rPr>
          <w:rFonts w:cs="Arial"/>
          <w:lang w:val="pt-PT"/>
        </w:rPr>
        <w:t>Instalações</w:t>
      </w:r>
      <w:bookmarkEnd w:id="13"/>
      <w:bookmarkEnd w:id="14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[Se aplicável, descreva as instalações necessárias para testar e implantar o produto. As instalações podem incluir especificações do local, requisitos de energia elétrica e recursos especiais de suporte aos requisitos de privacidade e segurança.]</w:t>
      </w:r>
    </w:p>
    <w:p w:rsidR="008F35D3" w:rsidRPr="00932F84" w:rsidRDefault="008F35D3" w:rsidP="008F35D3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cs="Arial"/>
          <w:lang w:val="pt-PT"/>
        </w:rPr>
      </w:pPr>
      <w:bookmarkStart w:id="15" w:name="_Toc118109685"/>
      <w:bookmarkStart w:id="16" w:name="_Toc405479507"/>
      <w:r w:rsidRPr="00932F84">
        <w:rPr>
          <w:rFonts w:cs="Arial"/>
          <w:lang w:val="pt-PT"/>
        </w:rPr>
        <w:t>Hardware</w:t>
      </w:r>
      <w:bookmarkEnd w:id="15"/>
      <w:bookmarkEnd w:id="16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o hardware necessário para execução do produto a ser implantado. Especifique modelo, versões e configurações. Forneça informações sobre suporte do fabricante e licenças.]</w:t>
      </w:r>
    </w:p>
    <w:p w:rsidR="008F35D3" w:rsidRPr="00932F84" w:rsidRDefault="008F35D3" w:rsidP="008F35D3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cs="Arial"/>
          <w:lang w:val="pt-PT"/>
        </w:rPr>
      </w:pPr>
      <w:bookmarkStart w:id="17" w:name="_Toc118109686"/>
      <w:bookmarkStart w:id="18" w:name="_Toc405479508"/>
      <w:r w:rsidRPr="00932F84">
        <w:rPr>
          <w:rFonts w:cs="Arial"/>
          <w:lang w:val="pt-PT"/>
        </w:rPr>
        <w:t>Software</w:t>
      </w:r>
      <w:bookmarkEnd w:id="17"/>
      <w:bookmarkEnd w:id="18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o software necessário para execução do produto a ser implantado, por exemplo, SO,  Midlewares, SGBD, Servidores de Mensageria, etc. Especifique nome, versão e fabricante. Forneça informações sobre suporte do fabricante e licenças.]</w:t>
      </w:r>
    </w:p>
    <w:p w:rsidR="008F35D3" w:rsidRPr="00932F84" w:rsidRDefault="00D41DCA" w:rsidP="008F35D3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cs="Arial"/>
          <w:lang w:val="pt-PT"/>
        </w:rPr>
      </w:pPr>
      <w:bookmarkStart w:id="19" w:name="_Toc405479509"/>
      <w:r>
        <w:rPr>
          <w:rFonts w:cs="Arial"/>
          <w:lang w:val="pt-PT"/>
        </w:rPr>
        <w:t>Pessoas</w:t>
      </w:r>
      <w:bookmarkEnd w:id="19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os recursos humanos necessários para execução da instalação ou implantação do produto, por exemplo, um implementador, um implantador e um testador.]</w:t>
      </w:r>
    </w:p>
    <w:p w:rsidR="008F35D3" w:rsidRPr="00932F84" w:rsidRDefault="008F35D3" w:rsidP="00932F84">
      <w:pPr>
        <w:spacing w:line="360" w:lineRule="auto"/>
      </w:pPr>
    </w:p>
    <w:p w:rsidR="008F35D3" w:rsidRPr="00D43AED" w:rsidRDefault="008F35D3" w:rsidP="008F35D3">
      <w:pPr>
        <w:pStyle w:val="Ttulo1"/>
        <w:numPr>
          <w:ilvl w:val="0"/>
          <w:numId w:val="3"/>
        </w:numPr>
        <w:spacing w:line="360" w:lineRule="auto"/>
        <w:rPr>
          <w:caps w:val="0"/>
        </w:rPr>
      </w:pPr>
      <w:bookmarkStart w:id="20" w:name="_Toc118109688"/>
      <w:bookmarkStart w:id="21" w:name="_Toc405479510"/>
      <w:r w:rsidRPr="00D41DCA">
        <w:rPr>
          <w:bCs/>
          <w:caps w:val="0"/>
          <w:szCs w:val="24"/>
          <w:lang w:val="en-US"/>
        </w:rPr>
        <w:lastRenderedPageBreak/>
        <w:t>Instalação</w:t>
      </w:r>
      <w:r w:rsidRPr="00D43AED">
        <w:rPr>
          <w:caps w:val="0"/>
        </w:rPr>
        <w:t>/</w:t>
      </w:r>
      <w:bookmarkEnd w:id="20"/>
      <w:r w:rsidR="00D41DCA">
        <w:rPr>
          <w:caps w:val="0"/>
        </w:rPr>
        <w:t>I</w:t>
      </w:r>
      <w:r w:rsidR="00D41DCA" w:rsidRPr="00D43AED">
        <w:rPr>
          <w:caps w:val="0"/>
        </w:rPr>
        <w:t>mplantação</w:t>
      </w:r>
      <w:bookmarkEnd w:id="21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o procedimento para instalação ou implantação.]</w:t>
      </w:r>
    </w:p>
    <w:p w:rsidR="008F35D3" w:rsidRPr="00932F84" w:rsidRDefault="008F35D3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22" w:name="_Toc118109689"/>
      <w:bookmarkStart w:id="23" w:name="_Toc405479511"/>
      <w:r w:rsidRPr="00932F84">
        <w:rPr>
          <w:rFonts w:cs="Arial"/>
          <w:lang w:val="pt-PT"/>
        </w:rPr>
        <w:t>Unidade de Implantação</w:t>
      </w:r>
      <w:bookmarkEnd w:id="22"/>
      <w:bookmarkEnd w:id="23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[Liste os softwares e documentações fornecidos como parte do produto liberado, quando aplicável ou referencie a Lis</w:t>
      </w:r>
      <w:r w:rsidR="00932F84">
        <w:rPr>
          <w:rFonts w:eastAsia="Times New Roman" w:cs="Arial"/>
          <w:i/>
          <w:color w:val="4F81BD"/>
          <w:sz w:val="20"/>
          <w:lang w:val="pt-BR" w:eastAsia="en-US"/>
        </w:rPr>
        <w:t>ta de Materiais correspondente]</w:t>
      </w:r>
    </w:p>
    <w:p w:rsidR="008F35D3" w:rsidRPr="00D43AED" w:rsidRDefault="008F35D3" w:rsidP="008F35D3">
      <w:pPr>
        <w:pStyle w:val="Ttulo1"/>
        <w:numPr>
          <w:ilvl w:val="0"/>
          <w:numId w:val="3"/>
        </w:numPr>
        <w:spacing w:line="360" w:lineRule="auto"/>
        <w:rPr>
          <w:caps w:val="0"/>
        </w:rPr>
      </w:pPr>
      <w:bookmarkStart w:id="24" w:name="_Toc118109690"/>
      <w:bookmarkStart w:id="25" w:name="_Toc405479512"/>
      <w:r w:rsidRPr="00932F84">
        <w:rPr>
          <w:bCs/>
          <w:caps w:val="0"/>
          <w:szCs w:val="24"/>
          <w:lang w:val="en-US"/>
        </w:rPr>
        <w:t>Treinamento</w:t>
      </w:r>
      <w:r w:rsidRPr="00932F84">
        <w:t xml:space="preserve"> </w:t>
      </w:r>
      <w:r w:rsidRPr="00D43AED">
        <w:rPr>
          <w:caps w:val="0"/>
        </w:rPr>
        <w:t xml:space="preserve">e </w:t>
      </w:r>
      <w:bookmarkEnd w:id="24"/>
      <w:r w:rsidR="00D41DCA">
        <w:rPr>
          <w:caps w:val="0"/>
        </w:rPr>
        <w:t>S</w:t>
      </w:r>
      <w:r w:rsidR="00D41DCA" w:rsidRPr="00D43AED">
        <w:rPr>
          <w:caps w:val="0"/>
        </w:rPr>
        <w:t>uporte</w:t>
      </w:r>
      <w:bookmarkEnd w:id="25"/>
    </w:p>
    <w:p w:rsidR="008F35D3" w:rsidRPr="00932F84" w:rsidRDefault="00932F84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[Descreva o plano </w:t>
      </w:r>
      <w:r w:rsidR="008F35D3" w:rsidRPr="00932F84">
        <w:rPr>
          <w:rFonts w:eastAsia="Times New Roman" w:cs="Arial"/>
          <w:i/>
          <w:color w:val="4F81BD"/>
          <w:sz w:val="20"/>
          <w:lang w:val="pt-BR" w:eastAsia="en-US"/>
        </w:rPr>
        <w:t>para treinamento dos usuários de forma que eles possam utilizar o produto de acordo com suas necessidades.]</w:t>
      </w:r>
    </w:p>
    <w:p w:rsidR="008F35D3" w:rsidRPr="008006D9" w:rsidRDefault="008F35D3" w:rsidP="008006D9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o plano para suportar o produto implantado, considere, hardware, software e peopleware.]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6" w:name="_Toc405479513"/>
      <w:r w:rsidRPr="008006D9">
        <w:rPr>
          <w:bCs/>
          <w:caps w:val="0"/>
          <w:szCs w:val="24"/>
          <w:lang w:val="en-US"/>
        </w:rPr>
        <w:t>Anexos</w:t>
      </w:r>
      <w:bookmarkEnd w:id="26"/>
    </w:p>
    <w:p w:rsidR="008006D9" w:rsidRPr="001C4983" w:rsidRDefault="008006D9" w:rsidP="008006D9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7" w:name="_Toc405479514"/>
      <w:r w:rsidRPr="008006D9">
        <w:rPr>
          <w:bCs/>
          <w:caps w:val="0"/>
          <w:szCs w:val="24"/>
          <w:lang w:val="en-US"/>
        </w:rPr>
        <w:t>Referências</w:t>
      </w:r>
      <w:bookmarkEnd w:id="27"/>
    </w:p>
    <w:p w:rsidR="008006D9" w:rsidRPr="001C4983" w:rsidRDefault="008006D9" w:rsidP="008006D9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8" w:name="_Toc405479515"/>
      <w:r w:rsidRPr="008006D9">
        <w:rPr>
          <w:bCs/>
          <w:caps w:val="0"/>
          <w:szCs w:val="24"/>
          <w:lang w:val="en-US"/>
        </w:rPr>
        <w:t>Aprovações</w:t>
      </w:r>
      <w:bookmarkEnd w:id="28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8006D9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8006D9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8006D9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006D9" w:rsidRPr="001C4983" w:rsidRDefault="008006D9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006D9" w:rsidRPr="001C4983" w:rsidRDefault="008006D9" w:rsidP="0033228A"/>
        </w:tc>
        <w:tc>
          <w:tcPr>
            <w:tcW w:w="1984" w:type="dxa"/>
            <w:vAlign w:val="center"/>
          </w:tcPr>
          <w:p w:rsidR="008006D9" w:rsidRPr="001C4983" w:rsidRDefault="008006D9" w:rsidP="0033228A"/>
        </w:tc>
      </w:tr>
      <w:tr w:rsidR="008006D9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006D9" w:rsidRPr="001C4983" w:rsidRDefault="008006D9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006D9" w:rsidRPr="001C4983" w:rsidRDefault="008006D9" w:rsidP="0033228A"/>
        </w:tc>
        <w:tc>
          <w:tcPr>
            <w:tcW w:w="1984" w:type="dxa"/>
            <w:vAlign w:val="center"/>
          </w:tcPr>
          <w:p w:rsidR="008006D9" w:rsidRPr="001C4983" w:rsidRDefault="008006D9" w:rsidP="0033228A"/>
        </w:tc>
      </w:tr>
    </w:tbl>
    <w:p w:rsidR="008F35D3" w:rsidRPr="00932F84" w:rsidRDefault="008F35D3" w:rsidP="00932F84">
      <w:pPr>
        <w:spacing w:line="360" w:lineRule="auto"/>
      </w:pPr>
    </w:p>
    <w:sectPr w:rsidR="008F35D3" w:rsidRPr="00932F84" w:rsidSect="00BB7C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992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0B" w:rsidRDefault="000C3E0B">
      <w:r>
        <w:separator/>
      </w:r>
    </w:p>
  </w:endnote>
  <w:endnote w:type="continuationSeparator" w:id="0">
    <w:p w:rsidR="000C3E0B" w:rsidRDefault="000C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BB" w:rsidRDefault="001E20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8006D9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006D9" w:rsidRPr="00937832" w:rsidRDefault="008006D9" w:rsidP="008006D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854C84">
                <w:rPr>
                  <w:sz w:val="16"/>
                </w:rPr>
                <w:t>MCTI</w:t>
              </w:r>
              <w:r w:rsidR="001E20BB">
                <w:rPr>
                  <w:sz w:val="16"/>
                </w:rPr>
                <w:t>C</w:t>
              </w:r>
              <w:r w:rsidRPr="00854C84">
                <w:rPr>
                  <w:sz w:val="16"/>
                </w:rPr>
                <w:t xml:space="preserve"> - </w:t>
              </w:r>
              <w:r w:rsidR="001E20BB">
                <w:rPr>
                  <w:sz w:val="16"/>
                </w:rPr>
                <w:t>CGS</w:t>
              </w:r>
              <w:r w:rsidRPr="00854C84">
                <w:rPr>
                  <w:sz w:val="16"/>
                </w:rPr>
                <w:t>I</w:t>
              </w:r>
            </w:sdtContent>
          </w:sdt>
        </w:p>
        <w:p w:rsidR="008006D9" w:rsidRPr="00937832" w:rsidRDefault="008006D9" w:rsidP="008006D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SiglaProjeto_PlanoImplantacao.docx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8006D9" w:rsidRPr="00937832" w:rsidRDefault="008006D9" w:rsidP="008006D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1E20BB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1E20BB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8F35D3" w:rsidRPr="008C5E1B" w:rsidRDefault="008F35D3" w:rsidP="008C5E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BB" w:rsidRDefault="001E20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0B" w:rsidRDefault="000C3E0B">
      <w:r>
        <w:separator/>
      </w:r>
    </w:p>
  </w:footnote>
  <w:footnote w:type="continuationSeparator" w:id="0">
    <w:p w:rsidR="000C3E0B" w:rsidRDefault="000C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BB" w:rsidRDefault="001E20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932F84" w:rsidRPr="00573593" w:rsidTr="008F35D3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32F84" w:rsidRDefault="00932F84" w:rsidP="008F35D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5" DrawAspect="Content" ObjectID="_1552720041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E20BB" w:rsidRPr="00EF04EB" w:rsidRDefault="001E20BB" w:rsidP="001E20BB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1E20BB" w:rsidRPr="00EF04EB" w:rsidRDefault="001E20BB" w:rsidP="001E20BB">
          <w:r w:rsidRPr="00EF04EB">
            <w:t>Secretaria-Executiva</w:t>
          </w:r>
        </w:p>
        <w:p w:rsidR="001E20BB" w:rsidRPr="00EF04EB" w:rsidRDefault="001E20BB" w:rsidP="001E20BB">
          <w:r w:rsidRPr="00EF04EB">
            <w:t>Diretoria de Tecnologia da Informação</w:t>
          </w:r>
        </w:p>
        <w:p w:rsidR="00932F84" w:rsidRPr="001B509F" w:rsidRDefault="001E20BB" w:rsidP="001E20BB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8F35D3" w:rsidRDefault="008F3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8006D9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006D9" w:rsidRDefault="008006D9" w:rsidP="008006D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6" DrawAspect="Content" ObjectID="_1552720042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E20BB" w:rsidRPr="00EF04EB" w:rsidRDefault="001E20BB" w:rsidP="001E20BB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1E20BB" w:rsidRPr="00EF04EB" w:rsidRDefault="001E20BB" w:rsidP="001E20BB">
          <w:r w:rsidRPr="00EF04EB">
            <w:t>Secretaria-Executiva</w:t>
          </w:r>
        </w:p>
        <w:p w:rsidR="001E20BB" w:rsidRPr="00EF04EB" w:rsidRDefault="001E20BB" w:rsidP="001E20BB">
          <w:r w:rsidRPr="00EF04EB">
            <w:t>Diretoria de Tecnologia da Informação</w:t>
          </w:r>
        </w:p>
        <w:p w:rsidR="008006D9" w:rsidRPr="001B509F" w:rsidRDefault="001E20BB" w:rsidP="001E20BB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8006D9" w:rsidRDefault="008006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E2582"/>
    <w:multiLevelType w:val="multilevel"/>
    <w:tmpl w:val="5DD66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21441E"/>
    <w:multiLevelType w:val="hybridMultilevel"/>
    <w:tmpl w:val="E9CA8CF8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F169CD"/>
    <w:multiLevelType w:val="hybridMultilevel"/>
    <w:tmpl w:val="49F00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37BFE"/>
    <w:multiLevelType w:val="hybridMultilevel"/>
    <w:tmpl w:val="0ACCA8CA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1B"/>
    <w:rsid w:val="000C3E0B"/>
    <w:rsid w:val="001B509F"/>
    <w:rsid w:val="001E20BB"/>
    <w:rsid w:val="001E4D13"/>
    <w:rsid w:val="00285C57"/>
    <w:rsid w:val="00363E61"/>
    <w:rsid w:val="00407076"/>
    <w:rsid w:val="0042653B"/>
    <w:rsid w:val="007B04DA"/>
    <w:rsid w:val="007E1948"/>
    <w:rsid w:val="008006D9"/>
    <w:rsid w:val="00853219"/>
    <w:rsid w:val="008C5E1B"/>
    <w:rsid w:val="008F35D3"/>
    <w:rsid w:val="00932F84"/>
    <w:rsid w:val="00A52AA0"/>
    <w:rsid w:val="00BB7C91"/>
    <w:rsid w:val="00D41DCA"/>
    <w:rsid w:val="00D43AED"/>
    <w:rsid w:val="00DE69A0"/>
    <w:rsid w:val="00E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25F9C8-9113-4D33-B6A5-1CC633F2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spacing w:before="240" w:after="120"/>
      <w:outlineLvl w:val="2"/>
    </w:p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2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styleId="Corpodetexto">
    <w:name w:val="Body Text"/>
    <w:basedOn w:val="Normal"/>
    <w:semiHidden/>
    <w:rPr>
      <w:i/>
      <w:iCs/>
      <w:color w:val="0000FF"/>
      <w:lang w:val="pt-PT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before="100" w:beforeAutospacing="1" w:after="100" w:afterAutospacing="1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character" w:styleId="Forte">
    <w:name w:val="Strong"/>
    <w:qFormat/>
    <w:rPr>
      <w:b/>
      <w:bCs/>
    </w:rPr>
  </w:style>
  <w:style w:type="paragraph" w:customStyle="1" w:styleId="TableBody2">
    <w:name w:val="Table Body 2"/>
    <w:basedOn w:val="Normal"/>
    <w:pPr>
      <w:spacing w:before="40" w:after="40" w:line="250" w:lineRule="exact"/>
      <w:ind w:right="115"/>
      <w:jc w:val="left"/>
    </w:pPr>
    <w:rPr>
      <w:rFonts w:cs="Times New Roman"/>
      <w:color w:val="auto"/>
      <w:sz w:val="18"/>
      <w:lang w:val="en-US" w:eastAsia="en-US"/>
    </w:rPr>
  </w:style>
  <w:style w:type="character" w:customStyle="1" w:styleId="Bold">
    <w:name w:val="Bold"/>
    <w:aliases w:val="b"/>
    <w:rPr>
      <w:rFonts w:ascii="Arial" w:hAnsi="Arial"/>
      <w:b/>
      <w:sz w:val="24"/>
    </w:rPr>
  </w:style>
  <w:style w:type="character" w:styleId="Nmerodepgina">
    <w:name w:val="page number"/>
    <w:rsid w:val="00932F84"/>
  </w:style>
  <w:style w:type="paragraph" w:styleId="Textodebalo">
    <w:name w:val="Balloon Text"/>
    <w:basedOn w:val="Normal"/>
    <w:link w:val="TextodebaloChar"/>
    <w:uiPriority w:val="99"/>
    <w:semiHidden/>
    <w:unhideWhenUsed/>
    <w:rsid w:val="00932F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2F84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932F84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link w:val="Ttulo1"/>
    <w:rsid w:val="00932F84"/>
    <w:rPr>
      <w:rFonts w:ascii="Arial" w:hAnsi="Arial" w:cs="Arial"/>
      <w:b/>
      <w:caps/>
      <w:sz w:val="24"/>
      <w:lang w:eastAsia="en-US"/>
    </w:rPr>
  </w:style>
  <w:style w:type="paragraph" w:customStyle="1" w:styleId="Descrio">
    <w:name w:val="Descrição"/>
    <w:basedOn w:val="Cabealho"/>
    <w:rsid w:val="00932F84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paragraph" w:styleId="Reviso">
    <w:name w:val="Revision"/>
    <w:hidden/>
    <w:uiPriority w:val="99"/>
    <w:semiHidden/>
    <w:rsid w:val="00D43AED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8006D9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8006D9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8006D9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BB7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F7316A29C346A4A816417FD8480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9F72E-17EB-4AC9-8ED3-6ABB0D89C133}"/>
      </w:docPartPr>
      <w:docPartBody>
        <w:p w:rsidR="0012133B" w:rsidRDefault="00924192" w:rsidP="00924192">
          <w:pPr>
            <w:pStyle w:val="DDF7316A29C346A4A816417FD848012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DCF7B2798DB46C089BA9A275E83B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79285-E8D0-44A2-B494-5F86E41AD41D}"/>
      </w:docPartPr>
      <w:docPartBody>
        <w:p w:rsidR="0012133B" w:rsidRDefault="00924192" w:rsidP="00924192">
          <w:pPr>
            <w:pStyle w:val="6DCF7B2798DB46C089BA9A275E83B35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92"/>
    <w:rsid w:val="0012133B"/>
    <w:rsid w:val="00153DE4"/>
    <w:rsid w:val="00171ECA"/>
    <w:rsid w:val="002345A8"/>
    <w:rsid w:val="00516BFD"/>
    <w:rsid w:val="009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133B"/>
    <w:rPr>
      <w:color w:val="808080"/>
    </w:rPr>
  </w:style>
  <w:style w:type="paragraph" w:customStyle="1" w:styleId="DDF7316A29C346A4A816417FD848012C">
    <w:name w:val="DDF7316A29C346A4A816417FD848012C"/>
    <w:rsid w:val="00924192"/>
  </w:style>
  <w:style w:type="paragraph" w:customStyle="1" w:styleId="6DCF7B2798DB46C089BA9A275E83B35A">
    <w:name w:val="6DCF7B2798DB46C089BA9A275E83B35A"/>
    <w:rsid w:val="0092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FCD9F-6DC0-462A-9BB0-67635220F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673E7-87EF-475C-A8DE-85C996A3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A4191-3251-4F99-B06E-4DA589A56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6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Implantação</vt:lpstr>
    </vt:vector>
  </TitlesOfParts>
  <Company>MINISTÉRIO DA CIÊNCIA, TECNOLOGIA E INOVAÇÃO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Implantação</dc:title>
  <dc:subject>Sigla do Projeto - Nome do Projeto</dc:subject>
  <dc:creator>MCTIC - CGSI</dc:creator>
  <cp:keywords/>
  <cp:lastModifiedBy>Cleziana de Freitas Costa</cp:lastModifiedBy>
  <cp:revision>10</cp:revision>
  <cp:lastPrinted>2004-08-19T13:54:00Z</cp:lastPrinted>
  <dcterms:created xsi:type="dcterms:W3CDTF">2014-08-20T14:35:00Z</dcterms:created>
  <dcterms:modified xsi:type="dcterms:W3CDTF">2017-04-03T13:19:00Z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